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55A" w:rsidRPr="00292065" w:rsidRDefault="00BF255A" w:rsidP="00BF255A">
      <w:pPr>
        <w:keepNext/>
        <w:keepLines/>
        <w:spacing w:after="254"/>
        <w:ind w:right="2"/>
        <w:jc w:val="center"/>
        <w:outlineLvl w:val="0"/>
        <w:rPr>
          <w:rFonts w:ascii="Times New Roman" w:eastAsia="Times New Roman" w:hAnsi="Times New Roman" w:cs="Times New Roman"/>
          <w:b/>
          <w:color w:val="002060"/>
          <w:sz w:val="32"/>
          <w:szCs w:val="32"/>
          <w:u w:val="single" w:color="002060"/>
        </w:rPr>
      </w:pPr>
      <w:r>
        <w:rPr>
          <w:rFonts w:ascii="Times New Roman" w:eastAsia="Times New Roman" w:hAnsi="Times New Roman" w:cs="Times New Roman"/>
          <w:b/>
          <w:color w:val="002060"/>
          <w:sz w:val="32"/>
          <w:szCs w:val="32"/>
          <w:u w:val="single" w:color="002060"/>
        </w:rPr>
        <w:t>Treatment of Title IV (Federal) Aid When a Student Withdraws</w:t>
      </w:r>
    </w:p>
    <w:p w:rsidR="00BF255A" w:rsidRPr="00292065" w:rsidRDefault="00BF255A" w:rsidP="00BF255A">
      <w:pPr>
        <w:spacing w:after="227" w:line="248" w:lineRule="auto"/>
        <w:ind w:left="-5" w:hanging="10"/>
        <w:rPr>
          <w:rFonts w:ascii="Arial" w:eastAsia="Times New Roman" w:hAnsi="Arial" w:cs="Arial"/>
          <w:color w:val="000000"/>
          <w:sz w:val="24"/>
        </w:rPr>
      </w:pPr>
      <w:r w:rsidRPr="00292065">
        <w:rPr>
          <w:rFonts w:ascii="Arial" w:eastAsia="Times New Roman" w:hAnsi="Arial" w:cs="Arial"/>
          <w:color w:val="000000"/>
          <w:sz w:val="24"/>
        </w:rPr>
        <w:t xml:space="preserve">Title IV </w:t>
      </w:r>
      <w:r w:rsidR="00D87B6B">
        <w:rPr>
          <w:rFonts w:ascii="Arial" w:eastAsia="Times New Roman" w:hAnsi="Arial" w:cs="Arial"/>
          <w:color w:val="000000"/>
          <w:sz w:val="24"/>
        </w:rPr>
        <w:t>funds are</w:t>
      </w:r>
      <w:r w:rsidRPr="00292065">
        <w:rPr>
          <w:rFonts w:ascii="Arial" w:eastAsia="Times New Roman" w:hAnsi="Arial" w:cs="Arial"/>
          <w:color w:val="000000"/>
          <w:sz w:val="24"/>
        </w:rPr>
        <w:t xml:space="preserve"> awarded to a student </w:t>
      </w:r>
      <w:r w:rsidR="007B7121">
        <w:rPr>
          <w:rFonts w:ascii="Arial" w:eastAsia="Times New Roman" w:hAnsi="Arial" w:cs="Arial"/>
          <w:color w:val="000000"/>
          <w:sz w:val="24"/>
        </w:rPr>
        <w:t xml:space="preserve">with the expectation that </w:t>
      </w:r>
      <w:r w:rsidRPr="00292065">
        <w:rPr>
          <w:rFonts w:ascii="Arial" w:eastAsia="Times New Roman" w:hAnsi="Arial" w:cs="Arial"/>
          <w:color w:val="000000"/>
          <w:sz w:val="24"/>
        </w:rPr>
        <w:t xml:space="preserve">the student will attend for the entire period for which the assistance is awarded. If a student receiving Title IV </w:t>
      </w:r>
      <w:r w:rsidR="00D87B6B">
        <w:rPr>
          <w:rFonts w:ascii="Arial" w:eastAsia="Times New Roman" w:hAnsi="Arial" w:cs="Arial"/>
          <w:color w:val="000000"/>
          <w:sz w:val="24"/>
        </w:rPr>
        <w:t>aid</w:t>
      </w:r>
      <w:bookmarkStart w:id="0" w:name="_GoBack"/>
      <w:bookmarkEnd w:id="0"/>
      <w:r w:rsidRPr="00292065">
        <w:rPr>
          <w:rFonts w:ascii="Arial" w:eastAsia="Times New Roman" w:hAnsi="Arial" w:cs="Arial"/>
          <w:color w:val="000000"/>
          <w:sz w:val="24"/>
        </w:rPr>
        <w:t xml:space="preserve"> completely withdraws from classes before 60% of the term has completed, </w:t>
      </w:r>
      <w:r w:rsidR="00AB15C6">
        <w:rPr>
          <w:rFonts w:ascii="Arial" w:eastAsia="Times New Roman" w:hAnsi="Arial" w:cs="Arial"/>
          <w:color w:val="000000"/>
          <w:sz w:val="24"/>
        </w:rPr>
        <w:t>Madonna</w:t>
      </w:r>
      <w:r w:rsidR="0021029F">
        <w:rPr>
          <w:rFonts w:ascii="Arial" w:eastAsia="Times New Roman" w:hAnsi="Arial" w:cs="Arial"/>
          <w:color w:val="000000"/>
          <w:sz w:val="24"/>
        </w:rPr>
        <w:t xml:space="preserve"> </w:t>
      </w:r>
      <w:r w:rsidRPr="00292065">
        <w:rPr>
          <w:rFonts w:ascii="Arial" w:eastAsia="Times New Roman" w:hAnsi="Arial" w:cs="Arial"/>
          <w:color w:val="000000"/>
          <w:sz w:val="24"/>
        </w:rPr>
        <w:t>University is required to determine how much of the financial aid was earned up to the time of withdrawal.</w:t>
      </w:r>
      <w:r w:rsidR="00173B8D">
        <w:rPr>
          <w:rFonts w:ascii="Arial" w:eastAsia="Times New Roman" w:hAnsi="Arial" w:cs="Arial"/>
          <w:color w:val="000000"/>
          <w:sz w:val="24"/>
        </w:rPr>
        <w:t xml:space="preserve"> The student may no longer be eligible for the full amount of Title IV funds originally awarded. Madonna</w:t>
      </w:r>
      <w:r w:rsidRPr="00292065">
        <w:rPr>
          <w:rFonts w:ascii="Arial" w:eastAsia="Times New Roman" w:hAnsi="Arial" w:cs="Arial"/>
          <w:color w:val="000000"/>
          <w:sz w:val="24"/>
        </w:rPr>
        <w:t xml:space="preserve"> University and/or the student must return unearned Title IV funds to the </w:t>
      </w:r>
      <w:r w:rsidR="008A1F6A">
        <w:rPr>
          <w:rFonts w:ascii="Arial" w:eastAsia="Times New Roman" w:hAnsi="Arial" w:cs="Arial"/>
          <w:color w:val="000000"/>
          <w:sz w:val="24"/>
        </w:rPr>
        <w:t xml:space="preserve">appropriate </w:t>
      </w:r>
      <w:r w:rsidRPr="00292065">
        <w:rPr>
          <w:rFonts w:ascii="Arial" w:eastAsia="Times New Roman" w:hAnsi="Arial" w:cs="Arial"/>
          <w:color w:val="000000"/>
          <w:sz w:val="24"/>
        </w:rPr>
        <w:t xml:space="preserve">federal </w:t>
      </w:r>
      <w:r w:rsidR="008A1F6A">
        <w:rPr>
          <w:rFonts w:ascii="Arial" w:eastAsia="Times New Roman" w:hAnsi="Arial" w:cs="Arial"/>
          <w:color w:val="000000"/>
          <w:sz w:val="24"/>
        </w:rPr>
        <w:t>program(s)</w:t>
      </w:r>
      <w:r w:rsidRPr="00292065">
        <w:rPr>
          <w:rFonts w:ascii="Arial" w:eastAsia="Times New Roman" w:hAnsi="Arial" w:cs="Arial"/>
          <w:color w:val="000000"/>
          <w:sz w:val="24"/>
        </w:rPr>
        <w:t xml:space="preserve">. This situation could result in the student owing aid funds to the University, the government or both.  </w:t>
      </w:r>
    </w:p>
    <w:p w:rsidR="00BF255A" w:rsidRPr="00292065" w:rsidRDefault="00BF255A" w:rsidP="00BF255A">
      <w:pPr>
        <w:spacing w:after="222" w:line="248" w:lineRule="auto"/>
        <w:ind w:left="-5" w:hanging="10"/>
        <w:rPr>
          <w:rFonts w:ascii="Arial" w:eastAsia="Times New Roman" w:hAnsi="Arial" w:cs="Arial"/>
          <w:color w:val="000000"/>
          <w:sz w:val="24"/>
        </w:rPr>
      </w:pPr>
      <w:r w:rsidRPr="00292065">
        <w:rPr>
          <w:rFonts w:ascii="Arial" w:eastAsia="Times New Roman" w:hAnsi="Arial" w:cs="Arial"/>
          <w:color w:val="000000"/>
          <w:sz w:val="24"/>
        </w:rPr>
        <w:t xml:space="preserve">The federal formula requires a return of Title IV aid if the student received federal financial assistance in the form of a </w:t>
      </w:r>
      <w:r>
        <w:rPr>
          <w:rFonts w:ascii="Arial" w:eastAsia="Times New Roman" w:hAnsi="Arial" w:cs="Arial"/>
          <w:color w:val="000000"/>
          <w:sz w:val="24"/>
        </w:rPr>
        <w:t xml:space="preserve">Federal </w:t>
      </w:r>
      <w:r w:rsidRPr="00292065">
        <w:rPr>
          <w:rFonts w:ascii="Arial" w:eastAsia="Times New Roman" w:hAnsi="Arial" w:cs="Arial"/>
          <w:color w:val="000000"/>
          <w:sz w:val="24"/>
        </w:rPr>
        <w:t xml:space="preserve">Pell Grant, </w:t>
      </w:r>
      <w:r>
        <w:rPr>
          <w:rFonts w:ascii="Arial" w:eastAsia="Times New Roman" w:hAnsi="Arial" w:cs="Arial"/>
          <w:color w:val="000000"/>
          <w:sz w:val="24"/>
        </w:rPr>
        <w:t xml:space="preserve">Iraq and Afghanistan Service Grants, Federal </w:t>
      </w:r>
      <w:r w:rsidRPr="00292065">
        <w:rPr>
          <w:rFonts w:ascii="Arial" w:eastAsia="Times New Roman" w:hAnsi="Arial" w:cs="Arial"/>
          <w:color w:val="000000"/>
          <w:sz w:val="24"/>
        </w:rPr>
        <w:t xml:space="preserve">Supplemental Educational Opportunity Grant, </w:t>
      </w:r>
      <w:r>
        <w:rPr>
          <w:rFonts w:ascii="Arial" w:eastAsia="Times New Roman" w:hAnsi="Arial" w:cs="Arial"/>
          <w:color w:val="000000"/>
          <w:sz w:val="24"/>
        </w:rPr>
        <w:t>Direct Loans and Direct PLUS Loans</w:t>
      </w:r>
      <w:r w:rsidRPr="00292065">
        <w:rPr>
          <w:rFonts w:ascii="Arial" w:eastAsia="Times New Roman" w:hAnsi="Arial" w:cs="Arial"/>
          <w:color w:val="000000"/>
          <w:sz w:val="24"/>
        </w:rPr>
        <w:t xml:space="preserve"> and withdrew on or before 60% of the term was completed. To determine the amount of aid the student has earned up to the time of withdrawal, divide the number of calendar days the student attended classes by the total number of calendar days in the term. Scheduled breaks of more than five days or more are excluded. The percentage derived is then multiplied by the total federal funds that were disbursed to the student’s account for the term. This calculation determines the amount of aid earned by the student</w:t>
      </w:r>
      <w:r w:rsidR="008A1F6A">
        <w:rPr>
          <w:rFonts w:ascii="Arial" w:eastAsia="Times New Roman" w:hAnsi="Arial" w:cs="Arial"/>
          <w:color w:val="000000"/>
          <w:sz w:val="24"/>
        </w:rPr>
        <w:t xml:space="preserve"> </w:t>
      </w:r>
      <w:r w:rsidRPr="00292065">
        <w:rPr>
          <w:rFonts w:ascii="Arial" w:eastAsia="Times New Roman" w:hAnsi="Arial" w:cs="Arial"/>
          <w:color w:val="000000"/>
          <w:sz w:val="24"/>
        </w:rPr>
        <w:t xml:space="preserve">(for example, if the student attended 25% of the term, the student has earned 25% of the aid disbursed). The unearned amount (total aid disbursed less the earned amount) must be returned to the federal government by the </w:t>
      </w:r>
      <w:r w:rsidR="008A1F6A">
        <w:rPr>
          <w:rFonts w:ascii="Arial" w:eastAsia="Times New Roman" w:hAnsi="Arial" w:cs="Arial"/>
          <w:color w:val="000000"/>
          <w:sz w:val="24"/>
        </w:rPr>
        <w:t>U</w:t>
      </w:r>
      <w:r w:rsidRPr="00292065">
        <w:rPr>
          <w:rFonts w:ascii="Arial" w:eastAsia="Times New Roman" w:hAnsi="Arial" w:cs="Arial"/>
          <w:color w:val="000000"/>
          <w:sz w:val="24"/>
        </w:rPr>
        <w:t xml:space="preserve">niversity </w:t>
      </w:r>
      <w:r w:rsidR="008A1F6A">
        <w:rPr>
          <w:rFonts w:ascii="Arial" w:eastAsia="Times New Roman" w:hAnsi="Arial" w:cs="Arial"/>
          <w:color w:val="000000"/>
          <w:sz w:val="24"/>
        </w:rPr>
        <w:t>and/</w:t>
      </w:r>
      <w:r w:rsidRPr="00292065">
        <w:rPr>
          <w:rFonts w:ascii="Arial" w:eastAsia="Times New Roman" w:hAnsi="Arial" w:cs="Arial"/>
          <w:color w:val="000000"/>
          <w:sz w:val="24"/>
        </w:rPr>
        <w:t xml:space="preserve">or the student.   </w:t>
      </w:r>
    </w:p>
    <w:p w:rsidR="00BF255A" w:rsidRPr="00292065" w:rsidRDefault="00BF255A" w:rsidP="00BF255A">
      <w:pPr>
        <w:spacing w:after="0" w:line="248" w:lineRule="auto"/>
        <w:ind w:left="-5" w:hanging="10"/>
        <w:rPr>
          <w:rFonts w:ascii="Arial" w:eastAsia="Times New Roman" w:hAnsi="Arial" w:cs="Arial"/>
          <w:color w:val="000000"/>
          <w:sz w:val="24"/>
        </w:rPr>
      </w:pPr>
      <w:r w:rsidRPr="00292065">
        <w:rPr>
          <w:rFonts w:ascii="Arial" w:eastAsia="Times New Roman" w:hAnsi="Arial" w:cs="Arial"/>
          <w:color w:val="000000"/>
          <w:sz w:val="24"/>
        </w:rPr>
        <w:t xml:space="preserve">Any unearned Title IV aid must be returned to the federal government within 45 days of the date of the determination of </w:t>
      </w:r>
      <w:r w:rsidR="0021029F">
        <w:rPr>
          <w:rFonts w:ascii="Arial" w:eastAsia="Times New Roman" w:hAnsi="Arial" w:cs="Arial"/>
          <w:color w:val="000000"/>
          <w:sz w:val="24"/>
        </w:rPr>
        <w:t>the</w:t>
      </w:r>
      <w:r w:rsidRPr="00292065">
        <w:rPr>
          <w:rFonts w:ascii="Arial" w:eastAsia="Times New Roman" w:hAnsi="Arial" w:cs="Arial"/>
          <w:color w:val="000000"/>
          <w:sz w:val="24"/>
        </w:rPr>
        <w:t xml:space="preserve"> withdrawal. The Financial Aid Office will notify the student with instructions on how to proceed if the student is required to return funds to the government.   </w:t>
      </w:r>
    </w:p>
    <w:p w:rsidR="00BF255A" w:rsidRPr="00292065" w:rsidRDefault="00BF255A" w:rsidP="00BF255A">
      <w:pPr>
        <w:spacing w:after="0"/>
        <w:rPr>
          <w:rFonts w:ascii="Arial" w:eastAsia="Times New Roman" w:hAnsi="Arial" w:cs="Arial"/>
          <w:color w:val="000000"/>
          <w:sz w:val="24"/>
        </w:rPr>
      </w:pPr>
      <w:r w:rsidRPr="00292065">
        <w:rPr>
          <w:rFonts w:ascii="Arial" w:eastAsia="Times New Roman" w:hAnsi="Arial" w:cs="Arial"/>
          <w:color w:val="000000"/>
          <w:sz w:val="24"/>
        </w:rPr>
        <w:t xml:space="preserve"> </w:t>
      </w:r>
    </w:p>
    <w:p w:rsidR="00BF255A" w:rsidRPr="00292065" w:rsidRDefault="00BF255A" w:rsidP="00BF255A">
      <w:pPr>
        <w:spacing w:after="0" w:line="242" w:lineRule="auto"/>
        <w:ind w:left="-5" w:right="-14" w:hanging="10"/>
        <w:jc w:val="both"/>
        <w:rPr>
          <w:rFonts w:ascii="Arial" w:eastAsia="Times New Roman" w:hAnsi="Arial" w:cs="Arial"/>
          <w:color w:val="000000"/>
          <w:sz w:val="24"/>
        </w:rPr>
      </w:pPr>
      <w:r w:rsidRPr="00292065">
        <w:rPr>
          <w:rFonts w:ascii="Arial" w:eastAsia="Times New Roman" w:hAnsi="Arial" w:cs="Arial"/>
          <w:color w:val="000000"/>
          <w:sz w:val="24"/>
        </w:rPr>
        <w:t>A student may be eligible for a post-withdrawal disbursement if, prior to withdrawing, the student earned more federal financial aid than was disbursed. If a student is eligible for a post</w:t>
      </w:r>
      <w:r>
        <w:rPr>
          <w:rFonts w:ascii="Arial" w:eastAsia="Times New Roman" w:hAnsi="Arial" w:cs="Arial"/>
          <w:color w:val="000000"/>
          <w:sz w:val="24"/>
        </w:rPr>
        <w:t>-</w:t>
      </w:r>
      <w:r w:rsidRPr="00292065">
        <w:rPr>
          <w:rFonts w:ascii="Arial" w:eastAsia="Times New Roman" w:hAnsi="Arial" w:cs="Arial"/>
          <w:color w:val="000000"/>
          <w:sz w:val="24"/>
        </w:rPr>
        <w:t xml:space="preserve">withdrawal disbursement for Title IV funds, it will be processed for the student and a refund will be issued within 14 days of the credit balance.  </w:t>
      </w:r>
    </w:p>
    <w:p w:rsidR="00BF255A" w:rsidRPr="00292065" w:rsidRDefault="00BF255A" w:rsidP="00BF255A">
      <w:pPr>
        <w:spacing w:after="0"/>
        <w:rPr>
          <w:rFonts w:ascii="Arial" w:eastAsia="Times New Roman" w:hAnsi="Arial" w:cs="Arial"/>
          <w:color w:val="000000"/>
          <w:sz w:val="24"/>
        </w:rPr>
      </w:pPr>
      <w:r w:rsidRPr="00292065">
        <w:rPr>
          <w:rFonts w:ascii="Arial" w:eastAsia="Times New Roman" w:hAnsi="Arial" w:cs="Arial"/>
          <w:color w:val="000000"/>
          <w:sz w:val="24"/>
        </w:rPr>
        <w:t xml:space="preserve"> </w:t>
      </w:r>
    </w:p>
    <w:p w:rsidR="00BF255A" w:rsidRPr="00292065" w:rsidRDefault="00BF255A" w:rsidP="00BF255A">
      <w:pPr>
        <w:spacing w:after="152" w:line="242" w:lineRule="auto"/>
        <w:ind w:left="-5" w:right="-14" w:hanging="10"/>
        <w:jc w:val="both"/>
        <w:rPr>
          <w:rFonts w:ascii="Arial" w:eastAsia="Times New Roman" w:hAnsi="Arial" w:cs="Arial"/>
          <w:color w:val="000000"/>
          <w:sz w:val="24"/>
        </w:rPr>
      </w:pPr>
      <w:r w:rsidRPr="00292065">
        <w:rPr>
          <w:rFonts w:ascii="Arial" w:eastAsia="Times New Roman" w:hAnsi="Arial" w:cs="Arial"/>
          <w:color w:val="000000"/>
          <w:sz w:val="24"/>
        </w:rPr>
        <w:t xml:space="preserve">If the post-withdrawal disbursement includes loan funds, Madonna University must </w:t>
      </w:r>
      <w:r w:rsidR="008A1F6A">
        <w:rPr>
          <w:rFonts w:ascii="Arial" w:eastAsia="Times New Roman" w:hAnsi="Arial" w:cs="Arial"/>
          <w:color w:val="000000"/>
          <w:sz w:val="24"/>
        </w:rPr>
        <w:t>have</w:t>
      </w:r>
      <w:r w:rsidRPr="00292065">
        <w:rPr>
          <w:rFonts w:ascii="Arial" w:eastAsia="Times New Roman" w:hAnsi="Arial" w:cs="Arial"/>
          <w:color w:val="000000"/>
          <w:sz w:val="24"/>
        </w:rPr>
        <w:t xml:space="preserve"> the student’s permission before it can disburse the loan. </w:t>
      </w:r>
      <w:r w:rsidR="008C5058">
        <w:rPr>
          <w:rFonts w:ascii="Arial" w:eastAsia="Times New Roman" w:hAnsi="Arial" w:cs="Arial"/>
          <w:color w:val="000000"/>
          <w:sz w:val="24"/>
        </w:rPr>
        <w:t>The student</w:t>
      </w:r>
      <w:r w:rsidRPr="00292065">
        <w:rPr>
          <w:rFonts w:ascii="Arial" w:eastAsia="Times New Roman" w:hAnsi="Arial" w:cs="Arial"/>
          <w:color w:val="000000"/>
          <w:sz w:val="24"/>
        </w:rPr>
        <w:t xml:space="preserve"> </w:t>
      </w:r>
      <w:r w:rsidR="00A418B5">
        <w:rPr>
          <w:rFonts w:ascii="Arial" w:eastAsia="Times New Roman" w:hAnsi="Arial" w:cs="Arial"/>
          <w:color w:val="000000"/>
          <w:sz w:val="24"/>
        </w:rPr>
        <w:t xml:space="preserve">has the right </w:t>
      </w:r>
      <w:r w:rsidR="00FF165C">
        <w:rPr>
          <w:rFonts w:ascii="Arial" w:eastAsia="Times New Roman" w:hAnsi="Arial" w:cs="Arial"/>
          <w:color w:val="000000"/>
          <w:sz w:val="24"/>
        </w:rPr>
        <w:t>to cancel</w:t>
      </w:r>
      <w:r w:rsidR="00A418B5">
        <w:rPr>
          <w:rFonts w:ascii="Arial" w:eastAsia="Times New Roman" w:hAnsi="Arial" w:cs="Arial"/>
          <w:color w:val="000000"/>
          <w:sz w:val="24"/>
        </w:rPr>
        <w:t xml:space="preserve"> all or a portion of the </w:t>
      </w:r>
      <w:r w:rsidRPr="00292065">
        <w:rPr>
          <w:rFonts w:ascii="Arial" w:eastAsia="Times New Roman" w:hAnsi="Arial" w:cs="Arial"/>
          <w:color w:val="000000"/>
          <w:sz w:val="24"/>
        </w:rPr>
        <w:t>loan funds</w:t>
      </w:r>
      <w:r w:rsidR="00FF165C">
        <w:rPr>
          <w:rFonts w:ascii="Arial" w:eastAsia="Times New Roman" w:hAnsi="Arial" w:cs="Arial"/>
          <w:color w:val="000000"/>
          <w:sz w:val="24"/>
        </w:rPr>
        <w:t>.</w:t>
      </w:r>
      <w:r w:rsidR="008A1F6A">
        <w:rPr>
          <w:rFonts w:ascii="Arial" w:eastAsia="Times New Roman" w:hAnsi="Arial" w:cs="Arial"/>
          <w:color w:val="000000"/>
          <w:sz w:val="24"/>
        </w:rPr>
        <w:t xml:space="preserve"> </w:t>
      </w:r>
      <w:r w:rsidR="00FF165C">
        <w:rPr>
          <w:rFonts w:ascii="Arial" w:eastAsia="Times New Roman" w:hAnsi="Arial" w:cs="Arial"/>
          <w:color w:val="000000"/>
          <w:sz w:val="24"/>
        </w:rPr>
        <w:t>A written request for reduction or cancelation must be received within 14 days of the loan disbursement notification.</w:t>
      </w:r>
      <w:r w:rsidRPr="00292065">
        <w:rPr>
          <w:rFonts w:ascii="Arial" w:eastAsia="Times New Roman" w:hAnsi="Arial" w:cs="Arial"/>
          <w:color w:val="000000"/>
          <w:sz w:val="24"/>
        </w:rPr>
        <w:t xml:space="preserve">  </w:t>
      </w:r>
    </w:p>
    <w:p w:rsidR="00BF255A" w:rsidRDefault="00BF255A" w:rsidP="00BF255A">
      <w:pPr>
        <w:spacing w:after="218"/>
        <w:rPr>
          <w:rFonts w:ascii="Arial" w:eastAsia="Times New Roman" w:hAnsi="Arial" w:cs="Arial"/>
          <w:b/>
          <w:color w:val="000000"/>
          <w:sz w:val="24"/>
        </w:rPr>
      </w:pPr>
    </w:p>
    <w:p w:rsidR="008A1F6A" w:rsidRDefault="008A1F6A" w:rsidP="00BF255A">
      <w:pPr>
        <w:spacing w:after="218"/>
        <w:rPr>
          <w:rFonts w:ascii="Arial" w:eastAsia="Times New Roman" w:hAnsi="Arial" w:cs="Arial"/>
          <w:b/>
          <w:color w:val="000000"/>
          <w:sz w:val="24"/>
        </w:rPr>
      </w:pPr>
    </w:p>
    <w:p w:rsidR="00BF255A" w:rsidRDefault="00BF255A" w:rsidP="00BF255A">
      <w:pPr>
        <w:spacing w:after="218"/>
        <w:rPr>
          <w:rFonts w:ascii="Arial" w:eastAsia="Times New Roman" w:hAnsi="Arial" w:cs="Arial"/>
          <w:b/>
          <w:color w:val="002060"/>
          <w:u w:val="single" w:color="002060"/>
        </w:rPr>
      </w:pPr>
    </w:p>
    <w:p w:rsidR="00BF255A" w:rsidRPr="00292065" w:rsidRDefault="00BF255A" w:rsidP="00BF255A">
      <w:pPr>
        <w:spacing w:after="218"/>
        <w:rPr>
          <w:rFonts w:ascii="Arial" w:eastAsia="Times New Roman" w:hAnsi="Arial" w:cs="Arial"/>
          <w:b/>
          <w:color w:val="002060"/>
          <w:u w:val="single" w:color="002060"/>
        </w:rPr>
      </w:pPr>
      <w:r w:rsidRPr="00292065">
        <w:rPr>
          <w:rFonts w:ascii="Arial" w:eastAsia="Times New Roman" w:hAnsi="Arial" w:cs="Arial"/>
          <w:b/>
          <w:color w:val="002060"/>
          <w:u w:val="single" w:color="002060"/>
        </w:rPr>
        <w:lastRenderedPageBreak/>
        <w:t>OFFICIAL AND UNOFFICIAL WITHDRAWAL DEFINTIONS</w:t>
      </w:r>
      <w:r w:rsidRPr="00292065">
        <w:rPr>
          <w:rFonts w:ascii="Arial" w:eastAsia="Times New Roman" w:hAnsi="Arial" w:cs="Arial"/>
          <w:b/>
          <w:color w:val="002060"/>
          <w:u w:color="002060"/>
        </w:rPr>
        <w:t xml:space="preserve"> </w:t>
      </w:r>
    </w:p>
    <w:p w:rsidR="00BF255A" w:rsidRPr="00292065" w:rsidRDefault="00BF255A" w:rsidP="00BF255A">
      <w:pPr>
        <w:spacing w:after="0"/>
        <w:rPr>
          <w:rFonts w:ascii="Arial" w:eastAsia="Times New Roman" w:hAnsi="Arial" w:cs="Arial"/>
          <w:color w:val="000000"/>
          <w:sz w:val="24"/>
        </w:rPr>
      </w:pPr>
      <w:r w:rsidRPr="00292065">
        <w:rPr>
          <w:rFonts w:ascii="Arial" w:eastAsia="Times New Roman" w:hAnsi="Arial" w:cs="Arial"/>
          <w:b/>
          <w:color w:val="000000"/>
          <w:sz w:val="24"/>
        </w:rPr>
        <w:t xml:space="preserve"> </w:t>
      </w:r>
    </w:p>
    <w:p w:rsidR="00BF255A" w:rsidRPr="00292065" w:rsidRDefault="00BF255A" w:rsidP="00BF255A">
      <w:pPr>
        <w:spacing w:after="0" w:line="248" w:lineRule="auto"/>
        <w:ind w:left="-5" w:hanging="10"/>
        <w:rPr>
          <w:rFonts w:ascii="Arial" w:eastAsia="Times New Roman" w:hAnsi="Arial" w:cs="Arial"/>
          <w:color w:val="000000"/>
          <w:sz w:val="24"/>
        </w:rPr>
      </w:pPr>
      <w:r w:rsidRPr="00292065">
        <w:rPr>
          <w:rFonts w:ascii="Arial" w:eastAsia="Times New Roman" w:hAnsi="Arial" w:cs="Arial"/>
          <w:b/>
          <w:color w:val="000000"/>
          <w:sz w:val="24"/>
        </w:rPr>
        <w:t xml:space="preserve">Official withdrawal occurs </w:t>
      </w:r>
      <w:r w:rsidRPr="00292065">
        <w:rPr>
          <w:rFonts w:ascii="Arial" w:eastAsia="Times New Roman" w:hAnsi="Arial" w:cs="Arial"/>
          <w:color w:val="000000"/>
          <w:sz w:val="24"/>
        </w:rPr>
        <w:t>when a student follows the published process for withdrawing from the school prior to the end of the term. The date the student submits the withdrawal request is the date used to determine the official withdrawal. Special circumstance withdrawals will be evaluated on a case by case basis.</w:t>
      </w:r>
      <w:r w:rsidRPr="00292065">
        <w:rPr>
          <w:rFonts w:ascii="Arial" w:eastAsia="Times New Roman" w:hAnsi="Arial" w:cs="Arial"/>
          <w:b/>
          <w:color w:val="000000"/>
          <w:sz w:val="24"/>
        </w:rPr>
        <w:t xml:space="preserve"> </w:t>
      </w:r>
    </w:p>
    <w:p w:rsidR="00BF255A" w:rsidRPr="00292065" w:rsidRDefault="00BF255A" w:rsidP="00BF255A">
      <w:pPr>
        <w:spacing w:after="0"/>
        <w:rPr>
          <w:rFonts w:ascii="Arial" w:eastAsia="Times New Roman" w:hAnsi="Arial" w:cs="Arial"/>
          <w:color w:val="000000"/>
          <w:sz w:val="24"/>
        </w:rPr>
      </w:pPr>
      <w:r w:rsidRPr="00292065">
        <w:rPr>
          <w:rFonts w:ascii="Arial" w:eastAsia="Times New Roman" w:hAnsi="Arial" w:cs="Arial"/>
          <w:b/>
          <w:color w:val="000000"/>
          <w:sz w:val="24"/>
        </w:rPr>
        <w:t xml:space="preserve"> </w:t>
      </w:r>
    </w:p>
    <w:p w:rsidR="00BF255A" w:rsidRPr="00292065" w:rsidRDefault="00BF255A" w:rsidP="00BF255A">
      <w:pPr>
        <w:spacing w:after="12" w:line="248" w:lineRule="auto"/>
        <w:ind w:left="-5" w:hanging="10"/>
        <w:rPr>
          <w:rFonts w:ascii="Arial" w:eastAsia="Times New Roman" w:hAnsi="Arial" w:cs="Arial"/>
          <w:color w:val="000000"/>
          <w:sz w:val="24"/>
        </w:rPr>
      </w:pPr>
      <w:r w:rsidRPr="00292065">
        <w:rPr>
          <w:rFonts w:ascii="Arial" w:eastAsia="Times New Roman" w:hAnsi="Arial" w:cs="Arial"/>
          <w:b/>
          <w:color w:val="000000"/>
          <w:sz w:val="24"/>
        </w:rPr>
        <w:t xml:space="preserve">Unofficial withdrawal </w:t>
      </w:r>
      <w:r>
        <w:rPr>
          <w:rFonts w:ascii="Arial" w:eastAsia="Times New Roman" w:hAnsi="Arial" w:cs="Arial"/>
          <w:b/>
          <w:color w:val="000000"/>
          <w:sz w:val="24"/>
        </w:rPr>
        <w:t xml:space="preserve">occurs </w:t>
      </w:r>
      <w:r w:rsidRPr="00292065">
        <w:rPr>
          <w:rFonts w:ascii="Arial" w:eastAsia="Times New Roman" w:hAnsi="Arial" w:cs="Arial"/>
          <w:color w:val="000000"/>
          <w:sz w:val="24"/>
        </w:rPr>
        <w:t xml:space="preserve">when a student leaves the school without notice, </w:t>
      </w:r>
      <w:r>
        <w:rPr>
          <w:rFonts w:ascii="Arial" w:eastAsia="Times New Roman" w:hAnsi="Arial" w:cs="Arial"/>
          <w:color w:val="000000"/>
          <w:sz w:val="24"/>
        </w:rPr>
        <w:t>o</w:t>
      </w:r>
      <w:r w:rsidRPr="00292065">
        <w:rPr>
          <w:rFonts w:ascii="Arial" w:eastAsia="Times New Roman" w:hAnsi="Arial" w:cs="Arial"/>
          <w:color w:val="000000"/>
          <w:sz w:val="24"/>
        </w:rPr>
        <w:t xml:space="preserve">r </w:t>
      </w:r>
    </w:p>
    <w:p w:rsidR="00BF255A" w:rsidRPr="00EB5DFF" w:rsidRDefault="00BF255A" w:rsidP="00BF255A">
      <w:pPr>
        <w:spacing w:after="23" w:line="248" w:lineRule="auto"/>
        <w:rPr>
          <w:rFonts w:ascii="Arial" w:eastAsia="Times New Roman" w:hAnsi="Arial" w:cs="Arial"/>
          <w:color w:val="000000"/>
          <w:sz w:val="24"/>
        </w:rPr>
      </w:pPr>
      <w:r>
        <w:rPr>
          <w:rFonts w:ascii="Arial" w:eastAsia="Times New Roman" w:hAnsi="Arial" w:cs="Arial"/>
          <w:color w:val="000000"/>
          <w:sz w:val="24"/>
        </w:rPr>
        <w:t>w</w:t>
      </w:r>
      <w:r w:rsidRPr="00292065">
        <w:rPr>
          <w:rFonts w:ascii="Arial" w:eastAsia="Times New Roman" w:hAnsi="Arial" w:cs="Arial"/>
          <w:color w:val="000000"/>
          <w:sz w:val="24"/>
        </w:rPr>
        <w:t>hen all courses in which the student is enrolled are given an F</w:t>
      </w:r>
      <w:r>
        <w:rPr>
          <w:rFonts w:ascii="Arial" w:eastAsia="Times New Roman" w:hAnsi="Arial" w:cs="Arial"/>
          <w:color w:val="000000"/>
          <w:sz w:val="24"/>
        </w:rPr>
        <w:t>/FW</w:t>
      </w:r>
      <w:r w:rsidRPr="00292065">
        <w:rPr>
          <w:rFonts w:ascii="Arial" w:eastAsia="Times New Roman" w:hAnsi="Arial" w:cs="Arial"/>
          <w:color w:val="000000"/>
          <w:sz w:val="24"/>
        </w:rPr>
        <w:t xml:space="preserve"> grade due to non-completion of the course. The student’s last date of attendance or participation in any academic activity</w:t>
      </w:r>
      <w:r>
        <w:rPr>
          <w:rFonts w:ascii="Arial" w:eastAsia="Times New Roman" w:hAnsi="Arial" w:cs="Arial"/>
          <w:color w:val="000000"/>
          <w:sz w:val="24"/>
        </w:rPr>
        <w:t xml:space="preserve">, as reported by the instructor, </w:t>
      </w:r>
      <w:r w:rsidRPr="00292065">
        <w:rPr>
          <w:rFonts w:ascii="Arial" w:eastAsia="Times New Roman" w:hAnsi="Arial" w:cs="Arial"/>
          <w:color w:val="000000"/>
          <w:sz w:val="24"/>
        </w:rPr>
        <w:t xml:space="preserve">will be the date used to calculate the Return of Title IV Funds. </w:t>
      </w:r>
      <w:r>
        <w:rPr>
          <w:rFonts w:ascii="Arial" w:eastAsia="Times New Roman" w:hAnsi="Arial" w:cs="Arial"/>
          <w:color w:val="000000"/>
          <w:sz w:val="24"/>
        </w:rPr>
        <w:t xml:space="preserve">If a last date of attendance cannot be provided, the midpoint of the term (50%) will be used for purposes of the Return of Title IV Funds calculation.  </w:t>
      </w:r>
    </w:p>
    <w:p w:rsidR="00BF255A" w:rsidRDefault="00BF255A" w:rsidP="00BF255A">
      <w:pPr>
        <w:keepNext/>
        <w:keepLines/>
        <w:spacing w:after="252"/>
        <w:ind w:left="-5" w:hanging="10"/>
        <w:outlineLvl w:val="0"/>
        <w:rPr>
          <w:rFonts w:ascii="Arial" w:eastAsia="Times New Roman" w:hAnsi="Arial" w:cs="Arial"/>
          <w:b/>
          <w:color w:val="002060"/>
          <w:u w:val="single" w:color="002060"/>
        </w:rPr>
      </w:pPr>
    </w:p>
    <w:p w:rsidR="00BF255A" w:rsidRPr="00292065" w:rsidRDefault="00BF255A" w:rsidP="00BF255A">
      <w:pPr>
        <w:keepNext/>
        <w:keepLines/>
        <w:spacing w:after="252"/>
        <w:ind w:left="-5" w:hanging="10"/>
        <w:outlineLvl w:val="0"/>
        <w:rPr>
          <w:rFonts w:ascii="Arial" w:eastAsia="Times New Roman" w:hAnsi="Arial" w:cs="Arial"/>
          <w:b/>
          <w:color w:val="002060"/>
          <w:u w:val="single" w:color="002060"/>
        </w:rPr>
      </w:pPr>
      <w:r w:rsidRPr="00292065">
        <w:rPr>
          <w:rFonts w:ascii="Arial" w:eastAsia="Times New Roman" w:hAnsi="Arial" w:cs="Arial"/>
          <w:b/>
          <w:color w:val="002060"/>
          <w:u w:val="single" w:color="002060"/>
        </w:rPr>
        <w:t>ORDER OF RETURN OF TITLE IV FUNDS</w:t>
      </w:r>
      <w:r w:rsidRPr="00292065">
        <w:rPr>
          <w:rFonts w:ascii="Arial" w:eastAsia="Times New Roman" w:hAnsi="Arial" w:cs="Arial"/>
          <w:b/>
          <w:color w:val="002060"/>
          <w:u w:color="002060"/>
        </w:rPr>
        <w:t xml:space="preserve"> </w:t>
      </w:r>
    </w:p>
    <w:p w:rsidR="00BF255A" w:rsidRPr="00292065" w:rsidRDefault="00BF255A" w:rsidP="00BF255A">
      <w:pPr>
        <w:spacing w:after="270" w:line="248" w:lineRule="auto"/>
        <w:ind w:left="-5" w:hanging="10"/>
        <w:rPr>
          <w:rFonts w:ascii="Arial" w:eastAsia="Times New Roman" w:hAnsi="Arial" w:cs="Arial"/>
          <w:color w:val="000000"/>
          <w:sz w:val="24"/>
        </w:rPr>
      </w:pPr>
      <w:r w:rsidRPr="00292065">
        <w:rPr>
          <w:rFonts w:ascii="Arial" w:eastAsia="Times New Roman" w:hAnsi="Arial" w:cs="Arial"/>
          <w:color w:val="000000"/>
          <w:sz w:val="24"/>
        </w:rPr>
        <w:t xml:space="preserve">Funds that are returned to the federal government are used to reduce the outstanding balances in individual federal programs.  Financial aid returned (by the University and/or the student or parent) must be allocated in the following order: </w:t>
      </w:r>
    </w:p>
    <w:p w:rsidR="00BF255A" w:rsidRPr="00292065" w:rsidRDefault="00BF255A" w:rsidP="00BF255A">
      <w:pPr>
        <w:numPr>
          <w:ilvl w:val="0"/>
          <w:numId w:val="1"/>
        </w:numPr>
        <w:spacing w:after="0" w:line="248" w:lineRule="auto"/>
        <w:ind w:right="125" w:hanging="360"/>
        <w:rPr>
          <w:rFonts w:ascii="Arial" w:eastAsia="Times New Roman" w:hAnsi="Arial" w:cs="Arial"/>
          <w:color w:val="000000"/>
          <w:sz w:val="24"/>
        </w:rPr>
      </w:pPr>
      <w:r w:rsidRPr="00292065">
        <w:rPr>
          <w:rFonts w:ascii="Arial" w:eastAsia="Times New Roman" w:hAnsi="Arial" w:cs="Arial"/>
          <w:color w:val="000000"/>
          <w:sz w:val="24"/>
        </w:rPr>
        <w:t xml:space="preserve">Federal Unsubsidized Stafford Loan </w:t>
      </w:r>
    </w:p>
    <w:p w:rsidR="00BF255A" w:rsidRPr="00292065" w:rsidRDefault="00BF255A" w:rsidP="00BF255A">
      <w:pPr>
        <w:numPr>
          <w:ilvl w:val="0"/>
          <w:numId w:val="1"/>
        </w:numPr>
        <w:spacing w:after="0" w:line="248" w:lineRule="auto"/>
        <w:ind w:right="125" w:hanging="360"/>
        <w:rPr>
          <w:rFonts w:ascii="Arial" w:eastAsia="Times New Roman" w:hAnsi="Arial" w:cs="Arial"/>
          <w:color w:val="000000"/>
          <w:sz w:val="24"/>
        </w:rPr>
      </w:pPr>
      <w:r w:rsidRPr="00292065">
        <w:rPr>
          <w:rFonts w:ascii="Arial" w:eastAsia="Times New Roman" w:hAnsi="Arial" w:cs="Arial"/>
          <w:color w:val="000000"/>
          <w:sz w:val="24"/>
        </w:rPr>
        <w:t xml:space="preserve">Federal Subsidized Stafford Loan </w:t>
      </w:r>
    </w:p>
    <w:p w:rsidR="00BF255A" w:rsidRPr="00292065" w:rsidRDefault="00BF255A" w:rsidP="00BF255A">
      <w:pPr>
        <w:numPr>
          <w:ilvl w:val="0"/>
          <w:numId w:val="1"/>
        </w:numPr>
        <w:spacing w:after="0" w:line="248" w:lineRule="auto"/>
        <w:ind w:right="125" w:hanging="360"/>
        <w:rPr>
          <w:rFonts w:ascii="Arial" w:eastAsia="Times New Roman" w:hAnsi="Arial" w:cs="Arial"/>
          <w:color w:val="000000"/>
          <w:sz w:val="24"/>
        </w:rPr>
      </w:pPr>
      <w:r w:rsidRPr="00292065">
        <w:rPr>
          <w:rFonts w:ascii="Arial" w:eastAsia="Times New Roman" w:hAnsi="Arial" w:cs="Arial"/>
          <w:color w:val="000000"/>
          <w:sz w:val="24"/>
        </w:rPr>
        <w:t xml:space="preserve">Federal PLUS (Parent) Loan </w:t>
      </w:r>
    </w:p>
    <w:p w:rsidR="00BF255A" w:rsidRDefault="00BF255A" w:rsidP="00BF255A">
      <w:pPr>
        <w:numPr>
          <w:ilvl w:val="0"/>
          <w:numId w:val="1"/>
        </w:numPr>
        <w:spacing w:after="0" w:line="248" w:lineRule="auto"/>
        <w:ind w:right="125" w:hanging="360"/>
        <w:rPr>
          <w:rFonts w:ascii="Arial" w:eastAsia="Times New Roman" w:hAnsi="Arial" w:cs="Arial"/>
          <w:color w:val="000000"/>
          <w:sz w:val="24"/>
        </w:rPr>
      </w:pPr>
      <w:r w:rsidRPr="00292065">
        <w:rPr>
          <w:rFonts w:ascii="Arial" w:eastAsia="Times New Roman" w:hAnsi="Arial" w:cs="Arial"/>
          <w:color w:val="000000"/>
          <w:sz w:val="24"/>
        </w:rPr>
        <w:t xml:space="preserve">Federal Pell Grant </w:t>
      </w:r>
    </w:p>
    <w:p w:rsidR="00BF255A" w:rsidRDefault="00BF255A" w:rsidP="00BF255A">
      <w:pPr>
        <w:numPr>
          <w:ilvl w:val="0"/>
          <w:numId w:val="1"/>
        </w:numPr>
        <w:spacing w:after="0" w:line="248" w:lineRule="auto"/>
        <w:ind w:right="125" w:hanging="360"/>
        <w:rPr>
          <w:rFonts w:ascii="Arial" w:eastAsia="Times New Roman" w:hAnsi="Arial" w:cs="Arial"/>
          <w:color w:val="000000"/>
          <w:sz w:val="24"/>
        </w:rPr>
      </w:pPr>
      <w:r>
        <w:rPr>
          <w:rFonts w:ascii="Arial" w:eastAsia="Times New Roman" w:hAnsi="Arial" w:cs="Arial"/>
          <w:color w:val="000000"/>
          <w:sz w:val="24"/>
        </w:rPr>
        <w:t>Iraq and Afghanistan Service Grants</w:t>
      </w:r>
    </w:p>
    <w:p w:rsidR="00BF255A" w:rsidRPr="00292065" w:rsidRDefault="00BF255A" w:rsidP="00BF255A">
      <w:pPr>
        <w:numPr>
          <w:ilvl w:val="0"/>
          <w:numId w:val="1"/>
        </w:numPr>
        <w:spacing w:after="11" w:line="248" w:lineRule="auto"/>
        <w:ind w:right="125" w:hanging="360"/>
        <w:rPr>
          <w:rFonts w:ascii="Arial" w:eastAsia="Times New Roman" w:hAnsi="Arial" w:cs="Arial"/>
          <w:color w:val="000000"/>
          <w:sz w:val="24"/>
        </w:rPr>
      </w:pPr>
      <w:r w:rsidRPr="00292065">
        <w:rPr>
          <w:rFonts w:ascii="Arial" w:eastAsia="Times New Roman" w:hAnsi="Arial" w:cs="Arial"/>
          <w:color w:val="000000"/>
          <w:sz w:val="24"/>
        </w:rPr>
        <w:t xml:space="preserve">Federal Supplemental Educational Opportunity Grant </w:t>
      </w:r>
    </w:p>
    <w:p w:rsidR="00BF255A" w:rsidRPr="00106D40" w:rsidRDefault="00BF255A" w:rsidP="00BF255A">
      <w:pPr>
        <w:spacing w:after="270" w:line="248" w:lineRule="auto"/>
        <w:ind w:left="-5" w:hanging="10"/>
        <w:rPr>
          <w:rFonts w:ascii="Arial" w:eastAsia="Times New Roman" w:hAnsi="Arial" w:cs="Arial"/>
          <w:color w:val="000000"/>
          <w:sz w:val="2"/>
          <w:szCs w:val="2"/>
        </w:rPr>
      </w:pPr>
    </w:p>
    <w:p w:rsidR="00BF255A" w:rsidRPr="00292065" w:rsidRDefault="00BF255A" w:rsidP="00BF255A">
      <w:pPr>
        <w:spacing w:after="270" w:line="248" w:lineRule="auto"/>
        <w:ind w:left="-5" w:hanging="10"/>
        <w:rPr>
          <w:rFonts w:ascii="Arial" w:eastAsia="Times New Roman" w:hAnsi="Arial" w:cs="Arial"/>
          <w:color w:val="000000"/>
          <w:sz w:val="24"/>
        </w:rPr>
      </w:pPr>
      <w:r w:rsidRPr="00292065">
        <w:rPr>
          <w:rFonts w:ascii="Arial" w:eastAsia="Times New Roman" w:hAnsi="Arial" w:cs="Arial"/>
          <w:color w:val="000000"/>
          <w:sz w:val="24"/>
        </w:rPr>
        <w:t xml:space="preserve">Students will be notified of any adjustments to their aid package as a result of their withdrawal.  </w:t>
      </w:r>
    </w:p>
    <w:p w:rsidR="00BF255A" w:rsidRPr="00292065" w:rsidRDefault="00BF255A" w:rsidP="00BF255A">
      <w:pPr>
        <w:spacing w:after="222" w:line="248" w:lineRule="auto"/>
        <w:ind w:left="-5" w:hanging="10"/>
        <w:rPr>
          <w:rFonts w:ascii="Arial" w:eastAsia="Times New Roman" w:hAnsi="Arial" w:cs="Arial"/>
          <w:color w:val="000000"/>
          <w:sz w:val="24"/>
        </w:rPr>
      </w:pPr>
      <w:r w:rsidRPr="00292065">
        <w:rPr>
          <w:rFonts w:ascii="Arial" w:eastAsia="Times New Roman" w:hAnsi="Arial" w:cs="Arial"/>
          <w:color w:val="000000"/>
          <w:sz w:val="24"/>
        </w:rPr>
        <w:t xml:space="preserve">Loan borrowers who have graduated, withdrawn or ceased to be enrolled at least half-time will enter repayment at the end of their six-month grace period.   </w:t>
      </w:r>
    </w:p>
    <w:p w:rsidR="00BF255A" w:rsidRPr="00292065" w:rsidRDefault="00BF255A" w:rsidP="00BF255A">
      <w:pPr>
        <w:spacing w:after="270" w:line="248" w:lineRule="auto"/>
        <w:ind w:left="-5" w:hanging="10"/>
        <w:rPr>
          <w:rFonts w:ascii="Arial" w:eastAsia="Times New Roman" w:hAnsi="Arial" w:cs="Arial"/>
          <w:color w:val="000000"/>
          <w:sz w:val="24"/>
        </w:rPr>
      </w:pPr>
      <w:r w:rsidRPr="00292065">
        <w:rPr>
          <w:rFonts w:ascii="Arial" w:eastAsia="Times New Roman" w:hAnsi="Arial" w:cs="Arial"/>
          <w:color w:val="000000"/>
          <w:sz w:val="24"/>
        </w:rPr>
        <w:t xml:space="preserve">Withdrawal from classes may affect Satisfactory Academic Progress. Refer to the Madonna University Catalog for details. </w:t>
      </w:r>
    </w:p>
    <w:p w:rsidR="00BF255A" w:rsidRPr="00292065" w:rsidRDefault="00BF255A" w:rsidP="00BF255A">
      <w:pPr>
        <w:spacing w:after="270" w:line="248" w:lineRule="auto"/>
        <w:ind w:left="-5" w:hanging="10"/>
        <w:rPr>
          <w:rFonts w:ascii="Arial" w:hAnsi="Arial" w:cs="Arial"/>
        </w:rPr>
      </w:pPr>
      <w:r w:rsidRPr="00292065">
        <w:rPr>
          <w:rFonts w:ascii="Arial" w:eastAsia="Times New Roman" w:hAnsi="Arial" w:cs="Arial"/>
          <w:color w:val="000000"/>
          <w:sz w:val="24"/>
        </w:rPr>
        <w:t xml:space="preserve">Students are encouraged to contact the Financial Aid Office at 734.432.5663 or </w:t>
      </w:r>
      <w:r w:rsidRPr="00292065">
        <w:rPr>
          <w:rFonts w:ascii="Arial" w:eastAsia="Times New Roman" w:hAnsi="Arial" w:cs="Arial"/>
          <w:color w:val="000000"/>
          <w:sz w:val="24"/>
          <w:u w:val="single" w:color="000000"/>
        </w:rPr>
        <w:t>finaid@madonna.edu</w:t>
      </w:r>
      <w:r w:rsidRPr="00292065">
        <w:rPr>
          <w:rFonts w:ascii="Arial" w:eastAsia="Times New Roman" w:hAnsi="Arial" w:cs="Arial"/>
          <w:color w:val="000000"/>
          <w:sz w:val="24"/>
        </w:rPr>
        <w:t xml:space="preserve"> before withdrawing from classes. </w:t>
      </w:r>
    </w:p>
    <w:p w:rsidR="00A96074" w:rsidRDefault="00A96074"/>
    <w:sectPr w:rsidR="00A96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C661C"/>
    <w:multiLevelType w:val="hybridMultilevel"/>
    <w:tmpl w:val="38742ECA"/>
    <w:lvl w:ilvl="0" w:tplc="47F25B30">
      <w:start w:val="1"/>
      <w:numFmt w:val="decimal"/>
      <w:lvlText w:val="%1."/>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705CAC">
      <w:start w:val="1"/>
      <w:numFmt w:val="lowerLetter"/>
      <w:lvlText w:val="%2"/>
      <w:lvlJc w:val="left"/>
      <w:pPr>
        <w:ind w:left="4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88417A">
      <w:start w:val="1"/>
      <w:numFmt w:val="lowerRoman"/>
      <w:lvlText w:val="%3"/>
      <w:lvlJc w:val="left"/>
      <w:pPr>
        <w:ind w:left="5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12FEEE">
      <w:start w:val="1"/>
      <w:numFmt w:val="decimal"/>
      <w:lvlText w:val="%4"/>
      <w:lvlJc w:val="left"/>
      <w:pPr>
        <w:ind w:left="5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85AE8">
      <w:start w:val="1"/>
      <w:numFmt w:val="lowerLetter"/>
      <w:lvlText w:val="%5"/>
      <w:lvlJc w:val="left"/>
      <w:pPr>
        <w:ind w:left="6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663D6">
      <w:start w:val="1"/>
      <w:numFmt w:val="lowerRoman"/>
      <w:lvlText w:val="%6"/>
      <w:lvlJc w:val="left"/>
      <w:pPr>
        <w:ind w:left="7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BCE5EC">
      <w:start w:val="1"/>
      <w:numFmt w:val="decimal"/>
      <w:lvlText w:val="%7"/>
      <w:lvlJc w:val="left"/>
      <w:pPr>
        <w:ind w:left="8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04C748">
      <w:start w:val="1"/>
      <w:numFmt w:val="lowerLetter"/>
      <w:lvlText w:val="%8"/>
      <w:lvlJc w:val="left"/>
      <w:pPr>
        <w:ind w:left="8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28BDA8">
      <w:start w:val="1"/>
      <w:numFmt w:val="lowerRoman"/>
      <w:lvlText w:val="%9"/>
      <w:lvlJc w:val="left"/>
      <w:pPr>
        <w:ind w:left="9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5A"/>
    <w:rsid w:val="00173B8D"/>
    <w:rsid w:val="0021029F"/>
    <w:rsid w:val="007B7121"/>
    <w:rsid w:val="008A1F6A"/>
    <w:rsid w:val="008C5058"/>
    <w:rsid w:val="00A418B5"/>
    <w:rsid w:val="00A96074"/>
    <w:rsid w:val="00AB15C6"/>
    <w:rsid w:val="00BF255A"/>
    <w:rsid w:val="00D87B6B"/>
    <w:rsid w:val="00FF1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6726"/>
  <w15:chartTrackingRefBased/>
  <w15:docId w15:val="{1A14E4D4-4A53-4923-8D8F-C1798B0B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692</Words>
  <Characters>3945</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Treatment of Title IV (Federal) Aid When a Student Withdraws</vt:lpstr>
      <vt:lpstr/>
      <vt:lpstr>ORDER OF RETURN OF TITLE IV FUNDS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Carducci-Bieritz, Alisa</dc:creator>
  <cp:keywords/>
  <dc:description/>
  <cp:lastModifiedBy>Carducci-Bieritz, Alisa</cp:lastModifiedBy>
  <cp:revision>4</cp:revision>
  <dcterms:created xsi:type="dcterms:W3CDTF">2023-10-23T16:58:00Z</dcterms:created>
  <dcterms:modified xsi:type="dcterms:W3CDTF">2023-10-23T21:32:00Z</dcterms:modified>
</cp:coreProperties>
</file>